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3C9E2" w14:textId="1536296C" w:rsidR="00D007D4" w:rsidRDefault="00D007D4" w:rsidP="00D007D4">
      <w:pPr>
        <w:jc w:val="center"/>
        <w:rPr>
          <w:b/>
        </w:rPr>
      </w:pPr>
      <w:r>
        <w:rPr>
          <w:b/>
        </w:rPr>
        <w:t xml:space="preserve">Notes on the Gospel of </w:t>
      </w:r>
      <w:r w:rsidR="008C1558">
        <w:rPr>
          <w:b/>
        </w:rPr>
        <w:t xml:space="preserve">attributed to </w:t>
      </w:r>
      <w:r>
        <w:rPr>
          <w:b/>
        </w:rPr>
        <w:t>John</w:t>
      </w:r>
    </w:p>
    <w:p w14:paraId="61E4BE10" w14:textId="77777777" w:rsidR="00D007D4" w:rsidRPr="008F6221" w:rsidRDefault="00D007D4" w:rsidP="00D007D4">
      <w:pPr>
        <w:rPr>
          <w:sz w:val="12"/>
        </w:rPr>
      </w:pPr>
    </w:p>
    <w:p w14:paraId="6D55213B" w14:textId="77777777" w:rsidR="008C1558" w:rsidRDefault="00D007D4" w:rsidP="003F110B">
      <w:pPr>
        <w:ind w:left="360"/>
      </w:pPr>
      <w:r w:rsidRPr="008F6221">
        <w:rPr>
          <w:u w:val="single"/>
        </w:rPr>
        <w:t>Key Concepts</w:t>
      </w:r>
      <w:r>
        <w:t xml:space="preserve">: 1. </w:t>
      </w:r>
      <w:r w:rsidR="00EA1729">
        <w:t>Word made flesh is sent from “above”</w:t>
      </w:r>
      <w:r>
        <w:t xml:space="preserve">; </w:t>
      </w:r>
    </w:p>
    <w:p w14:paraId="7D8EC146" w14:textId="77777777" w:rsidR="008C1558" w:rsidRDefault="00D007D4" w:rsidP="003F110B">
      <w:pPr>
        <w:ind w:left="360"/>
      </w:pPr>
      <w:r>
        <w:t xml:space="preserve">2. </w:t>
      </w:r>
      <w:r w:rsidR="00EA1729">
        <w:t xml:space="preserve">Narrative involving sharp contracts: above and below, light and dark, spirit and flesh, </w:t>
      </w:r>
      <w:r w:rsidR="003F110B">
        <w:t>not of this world/of this world, children of God and children of the devil</w:t>
      </w:r>
      <w:r>
        <w:t xml:space="preserve">; </w:t>
      </w:r>
    </w:p>
    <w:p w14:paraId="6926FB14" w14:textId="77777777" w:rsidR="008C1558" w:rsidRDefault="00D007D4" w:rsidP="003F110B">
      <w:pPr>
        <w:ind w:left="360"/>
      </w:pPr>
      <w:r>
        <w:t xml:space="preserve">3. </w:t>
      </w:r>
      <w:r w:rsidR="003F110B">
        <w:t xml:space="preserve">Witness/testimony, role of John the Baptist; </w:t>
      </w:r>
    </w:p>
    <w:p w14:paraId="678DD2FC" w14:textId="77777777" w:rsidR="008C1558" w:rsidRDefault="003F110B" w:rsidP="003F110B">
      <w:pPr>
        <w:ind w:left="360"/>
      </w:pPr>
      <w:r>
        <w:t>4. Glory and “my hour” – Jesus is “in control”;</w:t>
      </w:r>
    </w:p>
    <w:p w14:paraId="33CB4920" w14:textId="77777777" w:rsidR="008C1558" w:rsidRDefault="003F110B" w:rsidP="003F110B">
      <w:pPr>
        <w:ind w:left="360"/>
      </w:pPr>
      <w:r>
        <w:t xml:space="preserve"> 5. Concepts of “signs” rather than miracles (a theory that the author of this Gospel may be from the “signs source” </w:t>
      </w:r>
    </w:p>
    <w:p w14:paraId="42AFA99F" w14:textId="69A862C9" w:rsidR="008C1558" w:rsidRDefault="003F110B" w:rsidP="003F110B">
      <w:pPr>
        <w:ind w:left="360"/>
      </w:pPr>
      <w:r>
        <w:t>6</w:t>
      </w:r>
      <w:r w:rsidRPr="003F110B">
        <w:t>.</w:t>
      </w:r>
      <w:r>
        <w:t xml:space="preserve"> Not one of the synoptic Gospel – but some similar stories – the most theological and metaphorical of the canonical Gospels; </w:t>
      </w:r>
      <w:r w:rsidR="008C1558">
        <w:t xml:space="preserve">includes 3 years of Jesus’s ministry; Jesus attends multiple festivals, including 3 </w:t>
      </w:r>
      <w:r w:rsidR="00267EC1">
        <w:t>P</w:t>
      </w:r>
      <w:r w:rsidR="008C1558">
        <w:t>assover celebrations</w:t>
      </w:r>
    </w:p>
    <w:p w14:paraId="3389027F" w14:textId="77777777" w:rsidR="008C1558" w:rsidRDefault="003F110B" w:rsidP="003F110B">
      <w:pPr>
        <w:ind w:left="360"/>
      </w:pPr>
      <w:r>
        <w:t xml:space="preserve">7. </w:t>
      </w:r>
      <w:r w:rsidR="008C1558">
        <w:t xml:space="preserve">Opens with a Prologue unique to John; </w:t>
      </w:r>
    </w:p>
    <w:p w14:paraId="4981F6CA" w14:textId="77777777" w:rsidR="008C1558" w:rsidRDefault="008C1558" w:rsidP="003F110B">
      <w:pPr>
        <w:ind w:left="360"/>
      </w:pPr>
      <w:r>
        <w:t xml:space="preserve">8. </w:t>
      </w:r>
      <w:proofErr w:type="spellStart"/>
      <w:r>
        <w:t>Chs</w:t>
      </w:r>
      <w:proofErr w:type="spellEnd"/>
      <w:r>
        <w:t xml:space="preserve">. 1-12 describe Jesus’s time in the world during which he performs signs to disclose the true nature of his identity (Son of God) to those who believe; </w:t>
      </w:r>
    </w:p>
    <w:p w14:paraId="0F4EE6DD" w14:textId="77777777" w:rsidR="008C1558" w:rsidRDefault="008C1558" w:rsidP="003F110B">
      <w:pPr>
        <w:ind w:left="360"/>
      </w:pPr>
      <w:r>
        <w:t xml:space="preserve">9. </w:t>
      </w:r>
      <w:proofErr w:type="spellStart"/>
      <w:r>
        <w:t>Chs</w:t>
      </w:r>
      <w:proofErr w:type="spellEnd"/>
      <w:r>
        <w:t>. 13-17: Farewell discourse</w:t>
      </w:r>
    </w:p>
    <w:p w14:paraId="1F5C5949" w14:textId="26A4252D" w:rsidR="00D007D4" w:rsidRDefault="008C1558" w:rsidP="003F110B">
      <w:pPr>
        <w:ind w:left="360"/>
      </w:pPr>
      <w:r>
        <w:t xml:space="preserve">10. </w:t>
      </w:r>
      <w:proofErr w:type="spellStart"/>
      <w:r>
        <w:t>Chs</w:t>
      </w:r>
      <w:proofErr w:type="spellEnd"/>
      <w:r>
        <w:t>. 18-20: the passion and resurrection narrative; Ch. 21 – the epilogue</w:t>
      </w:r>
      <w:r w:rsidR="00D007D4">
        <w:t xml:space="preserve"> </w:t>
      </w:r>
    </w:p>
    <w:p w14:paraId="0232FF13" w14:textId="7BE2B16D" w:rsidR="008C1558" w:rsidRDefault="008C1558" w:rsidP="003F110B">
      <w:pPr>
        <w:ind w:left="360"/>
      </w:pPr>
      <w:r>
        <w:t>11. complex notion/complicated term: “the Jews”</w:t>
      </w:r>
    </w:p>
    <w:p w14:paraId="42BD9ED4" w14:textId="380635C7" w:rsidR="00267EC1" w:rsidRDefault="00267EC1" w:rsidP="003F110B">
      <w:pPr>
        <w:ind w:left="360"/>
      </w:pPr>
      <w:r>
        <w:t>12. Only Gospel that addresses the reality of living under Roman occupation</w:t>
      </w:r>
    </w:p>
    <w:p w14:paraId="34DA0775" w14:textId="77777777" w:rsidR="00D007D4" w:rsidRPr="008F6221" w:rsidRDefault="00D007D4" w:rsidP="00D007D4">
      <w:pPr>
        <w:rPr>
          <w:sz w:val="12"/>
        </w:rPr>
      </w:pPr>
    </w:p>
    <w:p w14:paraId="6BF15BCC" w14:textId="77777777" w:rsidR="00267EC1" w:rsidRDefault="00D007D4" w:rsidP="00D007D4">
      <w:r>
        <w:t xml:space="preserve">Ch. 1: </w:t>
      </w:r>
      <w:r w:rsidR="008C1558">
        <w:t>The Prologue: vs. 1-18 – poetic; metaphors: Jesus as Word, as light, Word/flesh</w:t>
      </w:r>
      <w:r w:rsidR="00267EC1">
        <w:t xml:space="preserve">, Lamb of </w:t>
      </w:r>
    </w:p>
    <w:p w14:paraId="79A31E00" w14:textId="77777777" w:rsidR="00267EC1" w:rsidRDefault="00267EC1" w:rsidP="008C1558">
      <w:pPr>
        <w:ind w:firstLine="720"/>
      </w:pPr>
      <w:r>
        <w:t>God</w:t>
      </w:r>
      <w:r w:rsidR="008C1558">
        <w:t xml:space="preserve">; repeated </w:t>
      </w:r>
      <w:r>
        <w:t>i</w:t>
      </w:r>
      <w:r w:rsidR="008C1558">
        <w:t>mages – word, life, light;</w:t>
      </w:r>
      <w:r>
        <w:t xml:space="preserve"> vs.19-36: testimony, role of John the Baptist, </w:t>
      </w:r>
    </w:p>
    <w:p w14:paraId="55C96FAE" w14:textId="77777777" w:rsidR="00267EC1" w:rsidRDefault="00267EC1" w:rsidP="008C1558">
      <w:pPr>
        <w:ind w:firstLine="720"/>
      </w:pPr>
      <w:r>
        <w:t xml:space="preserve">baptism by the Holy Spirit; final verses: call of Andrew, Simon (who becomes Peter), </w:t>
      </w:r>
    </w:p>
    <w:p w14:paraId="2B5CE75A" w14:textId="2461C4D9" w:rsidR="00D007D4" w:rsidRDefault="00267EC1" w:rsidP="008C1558">
      <w:pPr>
        <w:ind w:firstLine="720"/>
      </w:pPr>
      <w:r>
        <w:t>Philip and Nathaniel</w:t>
      </w:r>
    </w:p>
    <w:p w14:paraId="262424FD" w14:textId="77777777" w:rsidR="00D007D4" w:rsidRPr="008F6221" w:rsidRDefault="00D007D4" w:rsidP="00D007D4">
      <w:pPr>
        <w:ind w:left="456"/>
        <w:rPr>
          <w:sz w:val="12"/>
        </w:rPr>
      </w:pPr>
    </w:p>
    <w:p w14:paraId="6F6D2E05" w14:textId="23ED0228" w:rsidR="00D007D4" w:rsidRDefault="00D007D4" w:rsidP="00267EC1">
      <w:r>
        <w:t xml:space="preserve">Ch. 2: </w:t>
      </w:r>
      <w:r w:rsidR="00267EC1">
        <w:t xml:space="preserve">The wedding feast at Cana – the first “sign”; cleansing of the Temple </w:t>
      </w:r>
    </w:p>
    <w:p w14:paraId="4A8B66F6" w14:textId="77777777" w:rsidR="00D007D4" w:rsidRPr="008F6221" w:rsidRDefault="00D007D4" w:rsidP="00D007D4">
      <w:pPr>
        <w:ind w:left="720"/>
        <w:rPr>
          <w:sz w:val="12"/>
        </w:rPr>
      </w:pPr>
    </w:p>
    <w:p w14:paraId="3C4C46E5" w14:textId="77777777" w:rsidR="0096182A" w:rsidRDefault="00D007D4" w:rsidP="0096182A">
      <w:r>
        <w:t xml:space="preserve">Ch. 3: </w:t>
      </w:r>
      <w:r w:rsidR="0096182A">
        <w:t xml:space="preserve">theological conversations with Nicodemus; key lines: vs. 14: “And just as Moses lifted up </w:t>
      </w:r>
    </w:p>
    <w:p w14:paraId="66F8ABFA" w14:textId="4FEA8BED" w:rsidR="00D007D4" w:rsidRDefault="0096182A" w:rsidP="0096182A">
      <w:r>
        <w:tab/>
        <w:t>the serpent…”—reference to Num. 21: 8-9; 3:16: “For God so loved the world…”</w:t>
      </w:r>
    </w:p>
    <w:p w14:paraId="6CEA94D2" w14:textId="77777777" w:rsidR="00D007D4" w:rsidRPr="008F6221" w:rsidRDefault="00D007D4" w:rsidP="00D007D4">
      <w:pPr>
        <w:ind w:left="432"/>
        <w:rPr>
          <w:sz w:val="12"/>
        </w:rPr>
      </w:pPr>
    </w:p>
    <w:p w14:paraId="7E5C37EB" w14:textId="33C369F1" w:rsidR="00D007D4" w:rsidRDefault="00D007D4" w:rsidP="00D007D4">
      <w:r>
        <w:t xml:space="preserve">Ch. 4: </w:t>
      </w:r>
      <w:r w:rsidR="0096182A">
        <w:t>powerful narrative of the “Woman at the Well” – Samaritan, outsider; “second sign”</w:t>
      </w:r>
    </w:p>
    <w:p w14:paraId="32DA277C" w14:textId="77777777" w:rsidR="00D007D4" w:rsidRPr="008F6221" w:rsidRDefault="00D007D4" w:rsidP="00D007D4">
      <w:pPr>
        <w:ind w:left="456"/>
        <w:rPr>
          <w:sz w:val="12"/>
        </w:rPr>
      </w:pPr>
    </w:p>
    <w:p w14:paraId="65D8B10B" w14:textId="77777777" w:rsidR="0096182A" w:rsidRDefault="00D007D4" w:rsidP="00D007D4">
      <w:r>
        <w:t xml:space="preserve">Ch. 5: the </w:t>
      </w:r>
      <w:r w:rsidR="0096182A">
        <w:t>healing of the paralyzed man at the pool of “Beth-</w:t>
      </w:r>
      <w:proofErr w:type="spellStart"/>
      <w:r w:rsidR="0096182A">
        <w:t>zatha</w:t>
      </w:r>
      <w:proofErr w:type="spellEnd"/>
      <w:r w:rsidR="0096182A">
        <w:t xml:space="preserve">”/Bethsaida – done on a </w:t>
      </w:r>
    </w:p>
    <w:p w14:paraId="76299649" w14:textId="30382A7D" w:rsidR="00D007D4" w:rsidRDefault="0096182A" w:rsidP="00D007D4">
      <w:r>
        <w:tab/>
        <w:t>sabbath</w:t>
      </w:r>
      <w:r w:rsidR="00D007D4">
        <w:t>;</w:t>
      </w:r>
      <w:r>
        <w:t xml:space="preserve"> beginning of controversies; </w:t>
      </w:r>
    </w:p>
    <w:p w14:paraId="34777158" w14:textId="77777777" w:rsidR="00D007D4" w:rsidRPr="008F6221" w:rsidRDefault="00D007D4" w:rsidP="00D007D4">
      <w:pPr>
        <w:rPr>
          <w:sz w:val="12"/>
        </w:rPr>
      </w:pPr>
    </w:p>
    <w:p w14:paraId="6D65A361" w14:textId="2AF3CCBC" w:rsidR="009C1118" w:rsidRDefault="00D007D4" w:rsidP="0096182A">
      <w:r>
        <w:t xml:space="preserve">Ch. 6: </w:t>
      </w:r>
      <w:r w:rsidR="0096182A">
        <w:t>multiplication of the loaves (the “bread” discourse”; 6:35: “I am the bread of life”</w:t>
      </w:r>
      <w:r w:rsidR="009C1118">
        <w:t>; 6:41 “I</w:t>
      </w:r>
    </w:p>
    <w:p w14:paraId="01064B0C" w14:textId="385DEF9B" w:rsidR="00D007D4" w:rsidRDefault="009C1118" w:rsidP="0096182A">
      <w:r>
        <w:tab/>
        <w:t>am the bread that came down from heaven.”; 6:51: “I am the living bread…”</w:t>
      </w:r>
    </w:p>
    <w:p w14:paraId="6979B817" w14:textId="77777777" w:rsidR="00D007D4" w:rsidRPr="008F6221" w:rsidRDefault="00D007D4" w:rsidP="00D007D4">
      <w:pPr>
        <w:ind w:left="456"/>
        <w:rPr>
          <w:sz w:val="12"/>
        </w:rPr>
      </w:pPr>
    </w:p>
    <w:p w14:paraId="7D98350D" w14:textId="1A6FB13A" w:rsidR="00D007D4" w:rsidRDefault="00D007D4" w:rsidP="00D007D4">
      <w:r>
        <w:t xml:space="preserve">Ch. 7: </w:t>
      </w:r>
      <w:r w:rsidR="009C1118">
        <w:t>chapter of confrontations</w:t>
      </w:r>
    </w:p>
    <w:p w14:paraId="53383233" w14:textId="77777777" w:rsidR="00D007D4" w:rsidRPr="008F6221" w:rsidRDefault="00D007D4" w:rsidP="00D007D4">
      <w:pPr>
        <w:ind w:left="456"/>
        <w:rPr>
          <w:sz w:val="12"/>
        </w:rPr>
      </w:pPr>
    </w:p>
    <w:p w14:paraId="2D5701AF" w14:textId="77777777" w:rsidR="009C1118" w:rsidRDefault="00D007D4" w:rsidP="009C1118">
      <w:r>
        <w:t xml:space="preserve">Ch. 8: </w:t>
      </w:r>
      <w:r w:rsidR="009C1118">
        <w:t xml:space="preserve">Opens with the story of the woman caught in adultery; “I am the light of the world” 8:12; </w:t>
      </w:r>
    </w:p>
    <w:p w14:paraId="27CA26F0" w14:textId="77777777" w:rsidR="009C1118" w:rsidRDefault="009C1118" w:rsidP="009C1118">
      <w:r>
        <w:tab/>
        <w:t xml:space="preserve">***8:58: “Very truly, I tell you, before Abraham was, I am.” (“hear” from Exod. 3:14 “I </w:t>
      </w:r>
    </w:p>
    <w:p w14:paraId="21CAC779" w14:textId="235D3B05" w:rsidR="00D007D4" w:rsidRDefault="009C1118" w:rsidP="009C1118">
      <w:r>
        <w:tab/>
        <w:t>am who I am”)</w:t>
      </w:r>
    </w:p>
    <w:p w14:paraId="7B533290" w14:textId="5494434F" w:rsidR="00D007D4" w:rsidRDefault="00D007D4" w:rsidP="00D007D4">
      <w:r>
        <w:t xml:space="preserve">Ch. 9: </w:t>
      </w:r>
      <w:r w:rsidR="002F1D91">
        <w:t>Another powerful narrative about the man born blind; 9:5 “I am the light of the world…”</w:t>
      </w:r>
    </w:p>
    <w:p w14:paraId="41C7B4B3" w14:textId="77777777" w:rsidR="00D007D4" w:rsidRPr="008F6221" w:rsidRDefault="00D007D4" w:rsidP="00D007D4">
      <w:pPr>
        <w:ind w:left="456"/>
        <w:rPr>
          <w:sz w:val="12"/>
        </w:rPr>
      </w:pPr>
    </w:p>
    <w:p w14:paraId="6D555DA0" w14:textId="77777777" w:rsidR="002F1D91" w:rsidRDefault="00D007D4" w:rsidP="002F1D91">
      <w:r>
        <w:t xml:space="preserve">Ch. 10: </w:t>
      </w:r>
      <w:proofErr w:type="gramStart"/>
      <w:r w:rsidR="002F1D91">
        <w:t>the</w:t>
      </w:r>
      <w:proofErr w:type="gramEnd"/>
      <w:r w:rsidR="002F1D91">
        <w:t xml:space="preserve"> Good Shepherd: 10:8: “I am the gate for the sheep”; 10:9: “I am the gate”; 10:11: “I </w:t>
      </w:r>
    </w:p>
    <w:p w14:paraId="3DC466D7" w14:textId="0597E38F" w:rsidR="00D007D4" w:rsidRDefault="002F1D91" w:rsidP="002F1D91">
      <w:r>
        <w:tab/>
        <w:t xml:space="preserve">am the Good Shepherd”; 10:14: “I am the Good Shepherd” </w:t>
      </w:r>
    </w:p>
    <w:p w14:paraId="32AA099E" w14:textId="77777777" w:rsidR="00D007D4" w:rsidRPr="008F6221" w:rsidRDefault="00D007D4" w:rsidP="00D007D4">
      <w:pPr>
        <w:ind w:left="456"/>
        <w:rPr>
          <w:sz w:val="12"/>
        </w:rPr>
      </w:pPr>
    </w:p>
    <w:p w14:paraId="65EFB119" w14:textId="77777777" w:rsidR="002F1D91" w:rsidRDefault="00D007D4" w:rsidP="00D007D4">
      <w:r>
        <w:t xml:space="preserve">Ch. 11: </w:t>
      </w:r>
      <w:r w:rsidR="002F1D91">
        <w:t xml:space="preserve">the story of the raising of Lazarus, brother of Mary and Martha of Bethany; 11:25 “I am </w:t>
      </w:r>
    </w:p>
    <w:p w14:paraId="403FBF20" w14:textId="2B62B125" w:rsidR="00D007D4" w:rsidRDefault="002F1D91" w:rsidP="00D007D4">
      <w:r>
        <w:tab/>
        <w:t>the resurrection and the life”; *** “Jesus wept” 11:35</w:t>
      </w:r>
    </w:p>
    <w:p w14:paraId="68940876" w14:textId="77777777" w:rsidR="00D007D4" w:rsidRPr="008F6221" w:rsidRDefault="00D007D4" w:rsidP="00D007D4">
      <w:pPr>
        <w:ind w:left="456"/>
        <w:rPr>
          <w:sz w:val="12"/>
        </w:rPr>
      </w:pPr>
    </w:p>
    <w:p w14:paraId="42925F22" w14:textId="77777777" w:rsidR="002F1D91" w:rsidRDefault="00D007D4" w:rsidP="002F1D91">
      <w:r>
        <w:t xml:space="preserve">Ch. 12: </w:t>
      </w:r>
      <w:r w:rsidR="002F1D91">
        <w:t xml:space="preserve">Jesus again at dinner with Mary, Martha, and Lazarus – Mary anointing the feet of Jesus; </w:t>
      </w:r>
    </w:p>
    <w:p w14:paraId="44FEDF49" w14:textId="77777777" w:rsidR="00470250" w:rsidRDefault="002F1D91" w:rsidP="002F1D91">
      <w:r>
        <w:tab/>
        <w:t>12:8: “The poor you have always with you…”</w:t>
      </w:r>
      <w:r w:rsidR="00470250">
        <w:t xml:space="preserve">; 12:12 entrance into Jerusalem, “Hosanna, </w:t>
      </w:r>
    </w:p>
    <w:p w14:paraId="02F718DB" w14:textId="011B08F2" w:rsidR="00D007D4" w:rsidRPr="008F6221" w:rsidRDefault="00470250" w:rsidP="002F1D91">
      <w:pPr>
        <w:rPr>
          <w:sz w:val="12"/>
        </w:rPr>
      </w:pPr>
      <w:r>
        <w:tab/>
        <w:t>Blessed in the one who comes in the name of the Lord…”</w:t>
      </w:r>
    </w:p>
    <w:p w14:paraId="40974B11" w14:textId="14C4B538" w:rsidR="00470250" w:rsidRDefault="00D007D4" w:rsidP="00D007D4">
      <w:r>
        <w:lastRenderedPageBreak/>
        <w:t xml:space="preserve">Ch. 13: </w:t>
      </w:r>
      <w:proofErr w:type="gramStart"/>
      <w:r w:rsidR="00470250">
        <w:t>the</w:t>
      </w:r>
      <w:proofErr w:type="gramEnd"/>
      <w:r w:rsidR="00470250">
        <w:t xml:space="preserve"> Last Supper – Jesus eating with his disciples, the Passover; the washing of the feet – </w:t>
      </w:r>
    </w:p>
    <w:p w14:paraId="3B9E2007" w14:textId="77777777" w:rsidR="00470250" w:rsidRDefault="00470250" w:rsidP="00D007D4">
      <w:r>
        <w:tab/>
        <w:t xml:space="preserve">Jesus giving an example of being servant; vs. 21ff – about being betrayed; prediction of </w:t>
      </w:r>
    </w:p>
    <w:p w14:paraId="5C812F2C" w14:textId="716C72B7" w:rsidR="00D007D4" w:rsidRDefault="00470250" w:rsidP="00D007D4">
      <w:r>
        <w:tab/>
        <w:t>Peter’s denial</w:t>
      </w:r>
    </w:p>
    <w:p w14:paraId="62FB8BDE" w14:textId="77777777" w:rsidR="00D007D4" w:rsidRPr="008F6221" w:rsidRDefault="00D007D4" w:rsidP="00D007D4">
      <w:pPr>
        <w:ind w:left="456"/>
        <w:rPr>
          <w:sz w:val="12"/>
        </w:rPr>
      </w:pPr>
    </w:p>
    <w:p w14:paraId="53E344A1" w14:textId="77777777" w:rsidR="00470250" w:rsidRDefault="00D007D4" w:rsidP="00470250">
      <w:r>
        <w:t xml:space="preserve">Ch. 14: </w:t>
      </w:r>
      <w:r w:rsidR="00470250">
        <w:t xml:space="preserve">“Do not let your hearts be troubled…”; 14:6 “I am the way, and the truth, and the life”; </w:t>
      </w:r>
    </w:p>
    <w:p w14:paraId="7819F78F" w14:textId="614E14B1" w:rsidR="00D007D4" w:rsidRDefault="00470250" w:rsidP="00470250">
      <w:r>
        <w:tab/>
        <w:t>“the Advocate” – the Spirit of truth…</w:t>
      </w:r>
      <w:r w:rsidR="0025772E">
        <w:t xml:space="preserve">; “Peace I leave with you…” vs. 27; </w:t>
      </w:r>
    </w:p>
    <w:p w14:paraId="6DC2C324" w14:textId="77777777" w:rsidR="00FD2596" w:rsidRDefault="00D007D4" w:rsidP="0025772E">
      <w:r>
        <w:t xml:space="preserve">Ch. 15: </w:t>
      </w:r>
      <w:r w:rsidR="0025772E">
        <w:t xml:space="preserve">the vine and the branches; 15:1: “I am the true vine…”; </w:t>
      </w:r>
      <w:r w:rsidR="00FD2596">
        <w:t xml:space="preserve">15:5: “I am the true vine, you are </w:t>
      </w:r>
    </w:p>
    <w:p w14:paraId="518FE6F8" w14:textId="531E29B5" w:rsidR="00D007D4" w:rsidRDefault="00FD2596" w:rsidP="0025772E">
      <w:r>
        <w:tab/>
        <w:t>the branches…”; 15: 13: “…no greater love than to lay down one’s life for one’s friend”</w:t>
      </w:r>
    </w:p>
    <w:p w14:paraId="0ECE4354" w14:textId="77777777" w:rsidR="00FD2596" w:rsidRDefault="00D007D4" w:rsidP="00D007D4">
      <w:r>
        <w:t xml:space="preserve">Ch. 16: </w:t>
      </w:r>
      <w:r w:rsidR="00FD2596">
        <w:t xml:space="preserve">“They will put you out of the synagogues…”; 16: 12 “…when the Spirit of Truth </w:t>
      </w:r>
    </w:p>
    <w:p w14:paraId="4A74A58A" w14:textId="0BB092DB" w:rsidR="00D007D4" w:rsidRDefault="00FD2596" w:rsidP="00D007D4">
      <w:r>
        <w:tab/>
        <w:t>comes…”</w:t>
      </w:r>
      <w:r w:rsidR="00CD04D0">
        <w:t>; 16:23 “…if you ask anything of the Father in my name…”</w:t>
      </w:r>
    </w:p>
    <w:p w14:paraId="0FFE8CF1" w14:textId="5C8AE221" w:rsidR="00CD04D0" w:rsidRDefault="00CD04D0" w:rsidP="00D007D4">
      <w:r>
        <w:t>Ch. 17: “that they may be one” – Jesus’s prayer for the disciples</w:t>
      </w:r>
    </w:p>
    <w:p w14:paraId="5712037F" w14:textId="6A92BBF2" w:rsidR="00CD04D0" w:rsidRDefault="00CD04D0" w:rsidP="00D007D4">
      <w:r>
        <w:t>Ch. 18—19: The passion account</w:t>
      </w:r>
    </w:p>
    <w:p w14:paraId="1A4124E2" w14:textId="497810CF" w:rsidR="00CD04D0" w:rsidRDefault="00CD04D0" w:rsidP="00D007D4">
      <w:r>
        <w:t>Ch. 20: resurrection stories</w:t>
      </w:r>
    </w:p>
    <w:p w14:paraId="1E29A945" w14:textId="6D743348" w:rsidR="00CD04D0" w:rsidRDefault="00CD04D0" w:rsidP="00D007D4">
      <w:r>
        <w:t>Ch. 21: breakfast with Jesus; the role of Peter; the future of John</w:t>
      </w:r>
    </w:p>
    <w:p w14:paraId="1DE0388F" w14:textId="77777777" w:rsidR="00CD04D0" w:rsidRDefault="00CD04D0" w:rsidP="00D007D4"/>
    <w:p w14:paraId="77FF6E1B" w14:textId="77777777" w:rsidR="00D007D4" w:rsidRPr="00750DC0" w:rsidRDefault="00D007D4" w:rsidP="00D007D4">
      <w:pPr>
        <w:spacing w:line="360" w:lineRule="auto"/>
        <w:rPr>
          <w:b/>
        </w:rPr>
      </w:pPr>
      <w:r w:rsidRPr="00750DC0">
        <w:rPr>
          <w:b/>
        </w:rPr>
        <w:t>The Genres of the Christian Foundational Writings (New Testament)</w:t>
      </w:r>
    </w:p>
    <w:p w14:paraId="1D2FECE2" w14:textId="77777777" w:rsidR="00D007D4" w:rsidRPr="00750DC0" w:rsidRDefault="00D007D4" w:rsidP="00D007D4">
      <w:pPr>
        <w:spacing w:line="360" w:lineRule="auto"/>
      </w:pPr>
      <w:r w:rsidRPr="00750DC0">
        <w:t>--Tanak</w:t>
      </w:r>
      <w:r>
        <w:t>h</w:t>
      </w:r>
      <w:r w:rsidRPr="00750DC0">
        <w:t>/the Hebrew Bible (Old Testament) originated over a period of many centuries</w:t>
      </w:r>
    </w:p>
    <w:p w14:paraId="529F634E" w14:textId="77777777" w:rsidR="00D007D4" w:rsidRPr="00750DC0" w:rsidRDefault="00D007D4" w:rsidP="00D007D4">
      <w:pPr>
        <w:spacing w:line="360" w:lineRule="auto"/>
      </w:pPr>
      <w:r w:rsidRPr="00750DC0">
        <w:t>--Christian Foundational Writings--written in a period of above 100 yrs.</w:t>
      </w:r>
    </w:p>
    <w:p w14:paraId="47B192EF" w14:textId="77777777" w:rsidR="00D007D4" w:rsidRPr="00750DC0" w:rsidRDefault="00D007D4" w:rsidP="00D007D4">
      <w:pPr>
        <w:spacing w:line="360" w:lineRule="auto"/>
        <w:rPr>
          <w:u w:val="single"/>
        </w:rPr>
      </w:pPr>
      <w:r w:rsidRPr="00750DC0">
        <w:rPr>
          <w:b/>
        </w:rPr>
        <w:t xml:space="preserve">Four major literary forms: </w:t>
      </w:r>
    </w:p>
    <w:p w14:paraId="025EAE60" w14:textId="77777777" w:rsidR="00D007D4" w:rsidRPr="00750DC0" w:rsidRDefault="00D007D4" w:rsidP="00D007D4">
      <w:pPr>
        <w:numPr>
          <w:ilvl w:val="0"/>
          <w:numId w:val="1"/>
        </w:numPr>
        <w:spacing w:line="360" w:lineRule="auto"/>
        <w:rPr>
          <w:u w:val="single"/>
        </w:rPr>
      </w:pPr>
      <w:r w:rsidRPr="00750DC0">
        <w:rPr>
          <w:u w:val="single"/>
        </w:rPr>
        <w:t>Gospels</w:t>
      </w:r>
      <w:r>
        <w:t xml:space="preserve">: </w:t>
      </w:r>
      <w:r w:rsidRPr="00750DC0">
        <w:t>"Good News" recording the birth, baptism, ministry of healing and teaching, death and resurrection of Jesus Christ</w:t>
      </w:r>
    </w:p>
    <w:p w14:paraId="05543A4C" w14:textId="77777777" w:rsidR="00D007D4" w:rsidRPr="00750DC0" w:rsidRDefault="00D007D4" w:rsidP="00D007D4">
      <w:pPr>
        <w:numPr>
          <w:ilvl w:val="0"/>
          <w:numId w:val="1"/>
        </w:numPr>
        <w:spacing w:line="360" w:lineRule="auto"/>
        <w:rPr>
          <w:u w:val="single"/>
        </w:rPr>
      </w:pPr>
      <w:r w:rsidRPr="00750DC0">
        <w:rPr>
          <w:u w:val="single"/>
        </w:rPr>
        <w:t>Church History</w:t>
      </w:r>
      <w:r>
        <w:t xml:space="preserve">: </w:t>
      </w:r>
      <w:r w:rsidRPr="00750DC0">
        <w:t>represented especially in Acts of the Apostles</w:t>
      </w:r>
    </w:p>
    <w:p w14:paraId="0B4D298A" w14:textId="77777777" w:rsidR="00D007D4" w:rsidRPr="00750DC0" w:rsidRDefault="00D007D4" w:rsidP="00D007D4">
      <w:pPr>
        <w:numPr>
          <w:ilvl w:val="0"/>
          <w:numId w:val="1"/>
        </w:numPr>
        <w:spacing w:line="360" w:lineRule="auto"/>
        <w:rPr>
          <w:u w:val="single"/>
        </w:rPr>
      </w:pPr>
      <w:r w:rsidRPr="00750DC0">
        <w:rPr>
          <w:u w:val="single"/>
        </w:rPr>
        <w:t>Letters</w:t>
      </w:r>
      <w:r>
        <w:t xml:space="preserve">: </w:t>
      </w:r>
      <w:r w:rsidRPr="00750DC0">
        <w:t>21 books of the CFW are in this form</w:t>
      </w:r>
    </w:p>
    <w:p w14:paraId="2A3F58E2" w14:textId="77777777" w:rsidR="00D007D4" w:rsidRPr="00750DC0" w:rsidRDefault="00D007D4" w:rsidP="00D007D4">
      <w:pPr>
        <w:numPr>
          <w:ilvl w:val="0"/>
          <w:numId w:val="1"/>
        </w:numPr>
        <w:spacing w:line="360" w:lineRule="auto"/>
        <w:rPr>
          <w:u w:val="single"/>
        </w:rPr>
      </w:pPr>
      <w:r w:rsidRPr="00750DC0">
        <w:rPr>
          <w:u w:val="single"/>
        </w:rPr>
        <w:t>Apocalypse</w:t>
      </w:r>
      <w:r>
        <w:t xml:space="preserve">: </w:t>
      </w:r>
      <w:r w:rsidRPr="00750DC0">
        <w:t>a revelation or disclosure of God's will for the future</w:t>
      </w:r>
    </w:p>
    <w:p w14:paraId="5B41A4CE" w14:textId="77777777" w:rsidR="00D007D4" w:rsidRPr="00750DC0" w:rsidRDefault="00D007D4" w:rsidP="00D007D4">
      <w:pPr>
        <w:spacing w:line="360" w:lineRule="auto"/>
        <w:rPr>
          <w:sz w:val="12"/>
        </w:rPr>
      </w:pPr>
    </w:p>
    <w:p w14:paraId="0250AAD8" w14:textId="77777777" w:rsidR="008A64A5" w:rsidRPr="00D007D4" w:rsidRDefault="008A64A5"/>
    <w:sectPr w:rsidR="008A64A5" w:rsidRPr="00D007D4">
      <w:pgSz w:w="12240" w:h="15840" w:code="1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D4"/>
    <w:rsid w:val="0025772E"/>
    <w:rsid w:val="00267EC1"/>
    <w:rsid w:val="002F1D91"/>
    <w:rsid w:val="003F110B"/>
    <w:rsid w:val="00470250"/>
    <w:rsid w:val="008A64A5"/>
    <w:rsid w:val="008C1558"/>
    <w:rsid w:val="0096182A"/>
    <w:rsid w:val="009C1118"/>
    <w:rsid w:val="00B74634"/>
    <w:rsid w:val="00CD04D0"/>
    <w:rsid w:val="00D007D4"/>
    <w:rsid w:val="00EA1729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B232F"/>
  <w15:chartTrackingRefBased/>
  <w15:docId w15:val="{3568CBF0-5749-A24C-BCC8-ECCFD01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2020-04-27T20:56:00Z</dcterms:created>
  <dcterms:modified xsi:type="dcterms:W3CDTF">2020-04-27T20:56:00Z</dcterms:modified>
</cp:coreProperties>
</file>